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horzAnchor="margin" w:tblpY="660"/>
        <w:tblW w:w="9057" w:type="dxa"/>
        <w:tblLook w:val="04A0" w:firstRow="1" w:lastRow="0" w:firstColumn="1" w:lastColumn="0" w:noHBand="0" w:noVBand="1"/>
      </w:tblPr>
      <w:tblGrid>
        <w:gridCol w:w="3686"/>
        <w:gridCol w:w="1685"/>
        <w:gridCol w:w="3686"/>
      </w:tblGrid>
      <w:tr w:rsidR="0094387C" w14:paraId="5B441479" w14:textId="77777777" w:rsidTr="00405996">
        <w:tc>
          <w:tcPr>
            <w:tcW w:w="9057" w:type="dxa"/>
            <w:gridSpan w:val="3"/>
            <w:vAlign w:val="center"/>
          </w:tcPr>
          <w:p w14:paraId="6B0FF2CB" w14:textId="77777777" w:rsidR="0094387C" w:rsidRDefault="0094387C" w:rsidP="0094387C">
            <w:pPr>
              <w:rPr>
                <w:b/>
                <w:bCs/>
                <w:sz w:val="36"/>
                <w:szCs w:val="36"/>
              </w:rPr>
            </w:pPr>
            <w:r w:rsidRPr="0094387C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58240" behindDoc="0" locked="0" layoutInCell="1" allowOverlap="1" wp14:anchorId="6457C5D6" wp14:editId="1ACD3F95">
                  <wp:simplePos x="0" y="0"/>
                  <wp:positionH relativeFrom="column">
                    <wp:posOffset>-1346200</wp:posOffset>
                  </wp:positionH>
                  <wp:positionV relativeFrom="paragraph">
                    <wp:posOffset>62230</wp:posOffset>
                  </wp:positionV>
                  <wp:extent cx="1229360" cy="1229360"/>
                  <wp:effectExtent l="0" t="0" r="8890" b="8890"/>
                  <wp:wrapSquare wrapText="bothSides"/>
                  <wp:docPr id="1601500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500187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936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4387C">
              <w:rPr>
                <w:b/>
                <w:bCs/>
                <w:sz w:val="36"/>
                <w:szCs w:val="36"/>
              </w:rPr>
              <w:t>Common Sunflower (</w:t>
            </w:r>
            <w:r w:rsidRPr="0094387C">
              <w:rPr>
                <w:b/>
                <w:bCs/>
                <w:sz w:val="36"/>
                <w:szCs w:val="36"/>
              </w:rPr>
              <w:t>Helianthus annuus</w:t>
            </w:r>
            <w:r w:rsidRPr="0094387C">
              <w:rPr>
                <w:b/>
                <w:bCs/>
                <w:sz w:val="36"/>
                <w:szCs w:val="36"/>
              </w:rPr>
              <w:t>)</w:t>
            </w:r>
          </w:p>
          <w:p w14:paraId="63FB206F" w14:textId="77777777" w:rsidR="0094387C" w:rsidRDefault="0094387C" w:rsidP="0094387C">
            <w:pPr>
              <w:rPr>
                <w:sz w:val="20"/>
                <w:szCs w:val="20"/>
              </w:rPr>
            </w:pPr>
            <w:r w:rsidRPr="0094387C">
              <w:rPr>
                <w:b/>
                <w:bCs/>
                <w:sz w:val="20"/>
                <w:szCs w:val="20"/>
              </w:rPr>
              <w:t>USES</w:t>
            </w:r>
            <w:r>
              <w:rPr>
                <w:sz w:val="20"/>
                <w:szCs w:val="20"/>
              </w:rPr>
              <w:t xml:space="preserve">: Edible microgreens (harvest after X days), produces edible seeds at end of life cycle (x days), has an ornamental flower </w:t>
            </w:r>
          </w:p>
          <w:p w14:paraId="62B94912" w14:textId="603B86BA" w:rsidR="0094387C" w:rsidRDefault="0094387C" w:rsidP="0094387C">
            <w:pPr>
              <w:rPr>
                <w:sz w:val="20"/>
                <w:szCs w:val="20"/>
              </w:rPr>
            </w:pPr>
            <w:r w:rsidRPr="0094387C">
              <w:rPr>
                <w:b/>
                <w:bCs/>
                <w:sz w:val="20"/>
                <w:szCs w:val="20"/>
              </w:rPr>
              <w:t>HARVESTIBLE</w:t>
            </w:r>
            <w:r>
              <w:rPr>
                <w:sz w:val="20"/>
                <w:szCs w:val="20"/>
              </w:rPr>
              <w:t xml:space="preserve">: As edible microgreens (# inches), as seed (# feet), as flower (anytime after blooming) </w:t>
            </w:r>
          </w:p>
          <w:p w14:paraId="4B3F6CF7" w14:textId="4E381FD5" w:rsidR="0094387C" w:rsidRPr="0094387C" w:rsidRDefault="0094387C" w:rsidP="0094387C">
            <w:pPr>
              <w:rPr>
                <w:sz w:val="20"/>
                <w:szCs w:val="20"/>
              </w:rPr>
            </w:pPr>
            <w:r w:rsidRPr="0094387C">
              <w:rPr>
                <w:b/>
                <w:bCs/>
                <w:sz w:val="20"/>
                <w:szCs w:val="20"/>
              </w:rPr>
              <w:t>GROWS</w:t>
            </w:r>
            <w:r>
              <w:rPr>
                <w:sz w:val="20"/>
                <w:szCs w:val="20"/>
              </w:rPr>
              <w:t xml:space="preserve"> </w:t>
            </w:r>
            <w:r w:rsidRPr="0094387C">
              <w:rPr>
                <w:b/>
                <w:bCs/>
                <w:sz w:val="20"/>
                <w:szCs w:val="20"/>
              </w:rPr>
              <w:t>TO</w:t>
            </w:r>
            <w:r>
              <w:rPr>
                <w:sz w:val="20"/>
                <w:szCs w:val="20"/>
              </w:rPr>
              <w:t xml:space="preserve">: 10 feet tall (recommended to move to a larger planter or outside at # feet) </w:t>
            </w:r>
          </w:p>
        </w:tc>
      </w:tr>
      <w:tr w:rsidR="0094387C" w14:paraId="64E8EC1F" w14:textId="77777777" w:rsidTr="0094387C">
        <w:tc>
          <w:tcPr>
            <w:tcW w:w="3686" w:type="dxa"/>
            <w:vAlign w:val="center"/>
          </w:tcPr>
          <w:p w14:paraId="0C38AA1B" w14:textId="750E8EDF" w:rsidR="0094387C" w:rsidRPr="0094387C" w:rsidRDefault="0094387C" w:rsidP="0094387C">
            <w:pPr>
              <w:jc w:val="center"/>
              <w:rPr>
                <w:b/>
                <w:bCs/>
                <w:sz w:val="40"/>
                <w:szCs w:val="40"/>
              </w:rPr>
            </w:pPr>
            <w:r w:rsidRPr="0094387C">
              <w:rPr>
                <w:b/>
                <w:bCs/>
                <w:sz w:val="40"/>
                <w:szCs w:val="40"/>
              </w:rPr>
              <w:t>NOT ENOUGH</w:t>
            </w:r>
          </w:p>
        </w:tc>
        <w:tc>
          <w:tcPr>
            <w:tcW w:w="1685" w:type="dxa"/>
            <w:vAlign w:val="center"/>
          </w:tcPr>
          <w:p w14:paraId="74E28002" w14:textId="77777777" w:rsidR="0094387C" w:rsidRDefault="0094387C" w:rsidP="0094387C">
            <w:pPr>
              <w:jc w:val="center"/>
            </w:pPr>
          </w:p>
        </w:tc>
        <w:tc>
          <w:tcPr>
            <w:tcW w:w="3686" w:type="dxa"/>
            <w:vAlign w:val="center"/>
          </w:tcPr>
          <w:p w14:paraId="3055C164" w14:textId="7DEA4389" w:rsidR="0094387C" w:rsidRPr="0094387C" w:rsidRDefault="0094387C" w:rsidP="0094387C">
            <w:pPr>
              <w:jc w:val="center"/>
              <w:rPr>
                <w:b/>
                <w:bCs/>
                <w:sz w:val="40"/>
                <w:szCs w:val="40"/>
              </w:rPr>
            </w:pPr>
            <w:r w:rsidRPr="0094387C">
              <w:rPr>
                <w:b/>
                <w:bCs/>
                <w:sz w:val="40"/>
                <w:szCs w:val="40"/>
              </w:rPr>
              <w:t>TOO MUCH</w:t>
            </w:r>
          </w:p>
        </w:tc>
      </w:tr>
      <w:tr w:rsidR="0094387C" w14:paraId="502A0D1E" w14:textId="77777777" w:rsidTr="0094387C">
        <w:tc>
          <w:tcPr>
            <w:tcW w:w="3686" w:type="dxa"/>
            <w:vAlign w:val="center"/>
          </w:tcPr>
          <w:p w14:paraId="56B75673" w14:textId="07F6393A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FE21A4" wp14:editId="42E53612">
                  <wp:extent cx="1828800" cy="1828800"/>
                  <wp:effectExtent l="0" t="0" r="0" b="0"/>
                  <wp:docPr id="1746737887" name="Picture 3" descr="A drawing of a sunflow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737887" name="Picture 3" descr="A drawing of a sunflower&#10;&#10;AI-generated content may be incorrect.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vAlign w:val="center"/>
          </w:tcPr>
          <w:p w14:paraId="527C56EA" w14:textId="4CBBECB4" w:rsidR="0094387C" w:rsidRDefault="0094387C" w:rsidP="0094387C">
            <w:pPr>
              <w:jc w:val="center"/>
            </w:pPr>
            <m:oMath>
              <m:r>
                <w:rPr>
                  <w:rFonts w:ascii="Cambria Math" w:hAnsi="Cambria Math"/>
                </w:rPr>
                <m:t>←</m:t>
              </m:r>
            </m:oMath>
            <w:r w:rsidRPr="0094387C">
              <w:rPr>
                <w:rFonts w:eastAsiaTheme="minorEastAsia"/>
                <w:b/>
                <w:bCs/>
              </w:rPr>
              <w:t>WATER</w:t>
            </w:r>
            <m:oMath>
              <m:r>
                <w:rPr>
                  <w:rFonts w:ascii="Cambria Math" w:eastAsiaTheme="minorEastAsia" w:hAnsi="Cambria Math"/>
                </w:rPr>
                <m:t>→</m:t>
              </m:r>
            </m:oMath>
          </w:p>
        </w:tc>
        <w:tc>
          <w:tcPr>
            <w:tcW w:w="3686" w:type="dxa"/>
            <w:vAlign w:val="center"/>
          </w:tcPr>
          <w:p w14:paraId="071F2062" w14:textId="0C97DD7E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18DFAC" wp14:editId="019CCE35">
                  <wp:extent cx="1828800" cy="1828800"/>
                  <wp:effectExtent l="0" t="0" r="0" b="0"/>
                  <wp:docPr id="1093561728" name="Picture 2" descr="A drawing of a sunflow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561728" name="Picture 2" descr="A drawing of a sunflower&#10;&#10;AI-generated content may be incorrect.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387C" w14:paraId="3E917958" w14:textId="77777777" w:rsidTr="0094387C">
        <w:tc>
          <w:tcPr>
            <w:tcW w:w="3686" w:type="dxa"/>
            <w:vAlign w:val="center"/>
          </w:tcPr>
          <w:p w14:paraId="7846169B" w14:textId="7F6C65CB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8A0A10" wp14:editId="09D990F0">
                  <wp:extent cx="1828800" cy="1857375"/>
                  <wp:effectExtent l="0" t="0" r="0" b="9525"/>
                  <wp:docPr id="1573764292" name="Picture 4" descr="A drawing of a sunflow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764292" name="Picture 4" descr="A drawing of a sunflower&#10;&#10;AI-generated content may be incorrect."/>
                          <pic:cNvPicPr/>
                        </pic:nvPicPr>
                        <pic:blipFill rotWithShape="1">
                          <a:blip r:embed="rId7"/>
                          <a:srcRect t="13542" b="18751"/>
                          <a:stretch/>
                        </pic:blipFill>
                        <pic:spPr bwMode="auto">
                          <a:xfrm>
                            <a:off x="0" y="0"/>
                            <a:ext cx="1828800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vAlign w:val="center"/>
          </w:tcPr>
          <w:p w14:paraId="33DE28ED" w14:textId="4E014855" w:rsidR="0094387C" w:rsidRDefault="0094387C" w:rsidP="0094387C">
            <w:pPr>
              <w:jc w:val="center"/>
            </w:pPr>
            <m:oMath>
              <m:r>
                <w:rPr>
                  <w:rFonts w:ascii="Cambria Math" w:hAnsi="Cambria Math"/>
                </w:rPr>
                <m:t>←</m:t>
              </m:r>
            </m:oMath>
            <w:r w:rsidRPr="0094387C">
              <w:rPr>
                <w:rFonts w:eastAsiaTheme="minorEastAsia"/>
                <w:b/>
                <w:bCs/>
              </w:rPr>
              <w:t>LIGHT</w:t>
            </w:r>
            <m:oMath>
              <m:r>
                <w:rPr>
                  <w:rFonts w:ascii="Cambria Math" w:eastAsiaTheme="minorEastAsia" w:hAnsi="Cambria Math"/>
                </w:rPr>
                <m:t>→</m:t>
              </m:r>
            </m:oMath>
          </w:p>
        </w:tc>
        <w:tc>
          <w:tcPr>
            <w:tcW w:w="3686" w:type="dxa"/>
            <w:vAlign w:val="center"/>
          </w:tcPr>
          <w:p w14:paraId="6CD4E63C" w14:textId="0285F09A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6BE74F" wp14:editId="0935A95F">
                  <wp:extent cx="1828800" cy="1800225"/>
                  <wp:effectExtent l="0" t="0" r="0" b="9525"/>
                  <wp:docPr id="1748306140" name="Picture 5" descr="A sunflower with leaves on a ste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306140" name="Picture 5" descr="A sunflower with leaves on a stem&#10;&#10;AI-generated content may be incorrect."/>
                          <pic:cNvPicPr/>
                        </pic:nvPicPr>
                        <pic:blipFill rotWithShape="1">
                          <a:blip r:embed="rId8"/>
                          <a:srcRect b="34374"/>
                          <a:stretch/>
                        </pic:blipFill>
                        <pic:spPr bwMode="auto">
                          <a:xfrm>
                            <a:off x="0" y="0"/>
                            <a:ext cx="1828800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387C" w14:paraId="58A87FF7" w14:textId="77777777" w:rsidTr="0094387C">
        <w:tc>
          <w:tcPr>
            <w:tcW w:w="3686" w:type="dxa"/>
            <w:vAlign w:val="center"/>
          </w:tcPr>
          <w:p w14:paraId="6DE8EE05" w14:textId="47501899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CC8F61" wp14:editId="76F5CFF1">
                  <wp:extent cx="1828800" cy="1828800"/>
                  <wp:effectExtent l="0" t="0" r="0" b="0"/>
                  <wp:docPr id="1849692412" name="Picture 6" descr="A sunflower with leaves and a ste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692412" name="Picture 6" descr="A sunflower with leaves and a stem&#10;&#10;AI-generated content may be incorrect."/>
                          <pic:cNvPicPr/>
                        </pic:nvPicPr>
                        <pic:blipFill rotWithShape="1">
                          <a:blip r:embed="rId9"/>
                          <a:srcRect t="2" b="33332"/>
                          <a:stretch/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5" w:type="dxa"/>
            <w:vAlign w:val="center"/>
          </w:tcPr>
          <w:p w14:paraId="1C0039D8" w14:textId="593EDD23" w:rsidR="0094387C" w:rsidRDefault="0094387C" w:rsidP="0094387C">
            <w:pPr>
              <w:jc w:val="center"/>
            </w:pPr>
            <m:oMath>
              <m:r>
                <w:rPr>
                  <w:rFonts w:ascii="Cambria Math" w:hAnsi="Cambria Math"/>
                </w:rPr>
                <m:t>←</m:t>
              </m:r>
            </m:oMath>
            <w:r w:rsidRPr="0094387C">
              <w:rPr>
                <w:rFonts w:eastAsiaTheme="minorEastAsia"/>
                <w:b/>
                <w:bCs/>
              </w:rPr>
              <w:t>FOOD</w:t>
            </w:r>
            <m:oMath>
              <m:r>
                <w:rPr>
                  <w:rFonts w:ascii="Cambria Math" w:eastAsiaTheme="minorEastAsia" w:hAnsi="Cambria Math"/>
                </w:rPr>
                <m:t>→</m:t>
              </m:r>
            </m:oMath>
          </w:p>
        </w:tc>
        <w:tc>
          <w:tcPr>
            <w:tcW w:w="3686" w:type="dxa"/>
            <w:vAlign w:val="center"/>
          </w:tcPr>
          <w:p w14:paraId="4FB7C90B" w14:textId="19583FE5" w:rsidR="0094387C" w:rsidRDefault="0094387C" w:rsidP="0094387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97FD78" wp14:editId="1AB969B7">
                  <wp:extent cx="1828800" cy="1819275"/>
                  <wp:effectExtent l="0" t="0" r="0" b="9525"/>
                  <wp:docPr id="1873126899" name="Picture 7" descr="A sunflower with leav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126899" name="Picture 7" descr="A sunflower with leaves&#10;&#10;AI-generated content may be incorrect."/>
                          <pic:cNvPicPr/>
                        </pic:nvPicPr>
                        <pic:blipFill rotWithShape="1">
                          <a:blip r:embed="rId10"/>
                          <a:srcRect b="33679"/>
                          <a:stretch/>
                        </pic:blipFill>
                        <pic:spPr bwMode="auto">
                          <a:xfrm>
                            <a:off x="0" y="0"/>
                            <a:ext cx="1828800" cy="181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302605" w14:textId="77777777" w:rsidR="0094387C" w:rsidRDefault="0094387C" w:rsidP="0094387C"/>
    <w:sectPr w:rsidR="00943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2sLQ0NzcwNjYzMzEyMzZV0lEKTi0uzszPAykwrAUATVG8+ywAAAA="/>
  </w:docVars>
  <w:rsids>
    <w:rsidRoot w:val="0094387C"/>
    <w:rsid w:val="00135094"/>
    <w:rsid w:val="001859C4"/>
    <w:rsid w:val="00236F48"/>
    <w:rsid w:val="003C1BBA"/>
    <w:rsid w:val="00474E90"/>
    <w:rsid w:val="007D3E96"/>
    <w:rsid w:val="008D1C4F"/>
    <w:rsid w:val="0094387C"/>
    <w:rsid w:val="00954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20461E"/>
  <w15:chartTrackingRefBased/>
  <w15:docId w15:val="{E04B394C-D080-49F5-86E5-33FF964B3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38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38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38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38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38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38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38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38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38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38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38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38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38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38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38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38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38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38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38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38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38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38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38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38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38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38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38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38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387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438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4387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67</Words>
  <Characters>349</Characters>
  <Application>Microsoft Office Word</Application>
  <DocSecurity>0</DocSecurity>
  <Lines>19</Lines>
  <Paragraphs>11</Paragraphs>
  <ScaleCrop>false</ScaleCrop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Ada-Rhodes Wish</dc:creator>
  <cp:keywords/>
  <dc:description/>
  <cp:lastModifiedBy>Ada-Rhodes Wish</cp:lastModifiedBy>
  <cp:revision>1</cp:revision>
  <dcterms:created xsi:type="dcterms:W3CDTF">2025-04-24T14:03:00Z</dcterms:created>
  <dcterms:modified xsi:type="dcterms:W3CDTF">2025-04-24T15:24:00Z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d04d859c-6d7f-4be8-8037-a7b286903938</vt:lpwstr>
  </property>
</Properties>
</file>